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17" w:rsidRPr="00175661" w:rsidRDefault="00B64108" w:rsidP="00110B17">
      <w:pPr>
        <w:rPr>
          <w:b/>
          <w:sz w:val="36"/>
          <w:szCs w:val="36"/>
        </w:rPr>
      </w:pPr>
      <w:r w:rsidRPr="00175661">
        <w:rPr>
          <w:b/>
          <w:sz w:val="36"/>
          <w:szCs w:val="36"/>
        </w:rPr>
        <w:t>Zaštita bilja I1</w:t>
      </w:r>
    </w:p>
    <w:p w:rsidR="00110B17" w:rsidRPr="00F12ABB" w:rsidRDefault="00B64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Mere zaštite bilja</w:t>
      </w:r>
    </w:p>
    <w:p w:rsidR="00110B17" w:rsidRPr="0033313D" w:rsidRDefault="00B64108">
      <w:pPr>
        <w:rPr>
          <w:sz w:val="24"/>
          <w:szCs w:val="24"/>
        </w:rPr>
      </w:pPr>
      <w:r>
        <w:rPr>
          <w:sz w:val="24"/>
          <w:szCs w:val="24"/>
        </w:rPr>
        <w:t xml:space="preserve">-----Skripta </w:t>
      </w:r>
      <w:r w:rsidR="00110B17">
        <w:rPr>
          <w:sz w:val="24"/>
          <w:szCs w:val="24"/>
        </w:rPr>
        <w:t>------</w:t>
      </w:r>
      <w:r w:rsidR="00333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Pročitati I naučiti iz skripte koju posedujete </w:t>
      </w:r>
      <w:r w:rsidR="0033313D">
        <w:rPr>
          <w:sz w:val="24"/>
          <w:szCs w:val="24"/>
        </w:rPr>
        <w:t xml:space="preserve"> </w:t>
      </w:r>
    </w:p>
    <w:p w:rsidR="00F151D4" w:rsidRDefault="00B64108" w:rsidP="00F12ABB">
      <w:pPr>
        <w:rPr>
          <w:sz w:val="24"/>
          <w:szCs w:val="24"/>
        </w:rPr>
      </w:pPr>
      <w:r>
        <w:rPr>
          <w:sz w:val="24"/>
          <w:szCs w:val="24"/>
        </w:rPr>
        <w:t>Pesticidi:</w:t>
      </w:r>
    </w:p>
    <w:p w:rsidR="00F12ABB" w:rsidRPr="00105B7B" w:rsidRDefault="0092662F" w:rsidP="00F12ABB">
      <w:pPr>
        <w:rPr>
          <w:b/>
          <w:sz w:val="36"/>
          <w:szCs w:val="36"/>
          <w:u w:val="single"/>
        </w:rPr>
      </w:pPr>
      <w:r w:rsidRPr="00105B7B">
        <w:rPr>
          <w:b/>
          <w:sz w:val="36"/>
          <w:szCs w:val="36"/>
          <w:u w:val="single"/>
        </w:rPr>
        <w:t>1</w:t>
      </w:r>
      <w:r w:rsidR="0076631B" w:rsidRPr="00105B7B">
        <w:rPr>
          <w:b/>
          <w:sz w:val="36"/>
          <w:szCs w:val="36"/>
          <w:u w:val="single"/>
          <w:lang/>
        </w:rPr>
        <w:t>5</w:t>
      </w:r>
      <w:r w:rsidR="00F151D4" w:rsidRPr="00105B7B">
        <w:rPr>
          <w:b/>
          <w:sz w:val="36"/>
          <w:szCs w:val="36"/>
          <w:u w:val="single"/>
        </w:rPr>
        <w:t>. Č</w:t>
      </w:r>
      <w:r w:rsidR="00B64108" w:rsidRPr="00105B7B">
        <w:rPr>
          <w:b/>
          <w:sz w:val="36"/>
          <w:szCs w:val="36"/>
          <w:u w:val="single"/>
        </w:rPr>
        <w:t>as</w:t>
      </w:r>
      <w:r w:rsidR="00F12ABB" w:rsidRPr="00105B7B">
        <w:rPr>
          <w:b/>
          <w:sz w:val="36"/>
          <w:szCs w:val="36"/>
          <w:u w:val="single"/>
        </w:rPr>
        <w:t xml:space="preserve"> ---  </w:t>
      </w:r>
      <w:r w:rsidR="00B64108" w:rsidRPr="00105B7B">
        <w:rPr>
          <w:b/>
          <w:sz w:val="36"/>
          <w:szCs w:val="36"/>
          <w:u w:val="single"/>
        </w:rPr>
        <w:t>Učenje na daljinu</w:t>
      </w:r>
      <w:r w:rsidRPr="00105B7B">
        <w:rPr>
          <w:b/>
          <w:sz w:val="36"/>
          <w:szCs w:val="36"/>
          <w:u w:val="single"/>
        </w:rPr>
        <w:t xml:space="preserve"> 21.04.</w:t>
      </w:r>
      <w:r w:rsidR="00CE198C" w:rsidRPr="00105B7B">
        <w:rPr>
          <w:b/>
          <w:sz w:val="36"/>
          <w:szCs w:val="36"/>
          <w:u w:val="single"/>
        </w:rPr>
        <w:t xml:space="preserve"> 2020.</w:t>
      </w:r>
    </w:p>
    <w:p w:rsidR="00AB58F2" w:rsidRPr="00F70D5F" w:rsidRDefault="002D69EE" w:rsidP="00CE198C">
      <w:pPr>
        <w:rPr>
          <w:b/>
          <w:sz w:val="44"/>
          <w:szCs w:val="44"/>
          <w:lang/>
        </w:rPr>
      </w:pPr>
      <w:r w:rsidRPr="00F70D5F">
        <w:rPr>
          <w:b/>
          <w:sz w:val="44"/>
          <w:szCs w:val="44"/>
        </w:rPr>
        <w:t>Fungicidi</w:t>
      </w:r>
    </w:p>
    <w:p w:rsidR="002D69EE" w:rsidRPr="00F70D5F" w:rsidRDefault="002D69EE" w:rsidP="00CE198C">
      <w:pPr>
        <w:rPr>
          <w:b/>
          <w:color w:val="00B050"/>
          <w:sz w:val="32"/>
          <w:szCs w:val="32"/>
          <w:lang/>
        </w:rPr>
      </w:pPr>
      <w:r w:rsidRPr="00F70D5F">
        <w:rPr>
          <w:b/>
          <w:color w:val="00B050"/>
          <w:sz w:val="32"/>
          <w:szCs w:val="32"/>
        </w:rPr>
        <w:t>Pojam i podela</w:t>
      </w:r>
    </w:p>
    <w:p w:rsidR="00000000" w:rsidRPr="002D69EE" w:rsidRDefault="006B4CA1" w:rsidP="002D69EE">
      <w:pPr>
        <w:numPr>
          <w:ilvl w:val="0"/>
          <w:numId w:val="6"/>
        </w:numPr>
        <w:rPr>
          <w:b/>
          <w:sz w:val="32"/>
          <w:szCs w:val="32"/>
        </w:rPr>
      </w:pPr>
      <w:r w:rsidRPr="002D69EE">
        <w:rPr>
          <w:b/>
          <w:sz w:val="32"/>
          <w:szCs w:val="32"/>
        </w:rPr>
        <w:t xml:space="preserve">Fungicidi su hemijska jedinjenja koja se koriste za suzbijanje štetnih gljiva </w:t>
      </w:r>
    </w:p>
    <w:p w:rsidR="00000000" w:rsidRPr="002D69EE" w:rsidRDefault="006B4CA1" w:rsidP="002D69EE">
      <w:pPr>
        <w:numPr>
          <w:ilvl w:val="0"/>
          <w:numId w:val="6"/>
        </w:numPr>
        <w:rPr>
          <w:b/>
          <w:sz w:val="32"/>
          <w:szCs w:val="32"/>
        </w:rPr>
      </w:pPr>
      <w:r w:rsidRPr="002D69EE">
        <w:rPr>
          <w:b/>
          <w:sz w:val="32"/>
          <w:szCs w:val="32"/>
        </w:rPr>
        <w:t>Svi fungicidi koji se danas koriste dele se u 2 grupe:</w:t>
      </w:r>
    </w:p>
    <w:p w:rsidR="002D69EE" w:rsidRPr="00F70D5F" w:rsidRDefault="002D69EE" w:rsidP="002D69EE">
      <w:pPr>
        <w:rPr>
          <w:b/>
          <w:color w:val="7030A0"/>
          <w:sz w:val="32"/>
          <w:szCs w:val="32"/>
        </w:rPr>
      </w:pPr>
      <w:r w:rsidRPr="002D69EE">
        <w:rPr>
          <w:b/>
          <w:sz w:val="32"/>
          <w:szCs w:val="32"/>
        </w:rPr>
        <w:tab/>
      </w:r>
      <w:r w:rsidRPr="002D69EE">
        <w:rPr>
          <w:b/>
          <w:sz w:val="32"/>
          <w:szCs w:val="32"/>
        </w:rPr>
        <w:tab/>
      </w:r>
      <w:r w:rsidRPr="00F70D5F">
        <w:rPr>
          <w:b/>
          <w:color w:val="7030A0"/>
          <w:sz w:val="32"/>
          <w:szCs w:val="32"/>
        </w:rPr>
        <w:t xml:space="preserve">1. Preventivni ili profilaktički </w:t>
      </w:r>
    </w:p>
    <w:p w:rsidR="002D69EE" w:rsidRPr="00F70D5F" w:rsidRDefault="002D69EE" w:rsidP="002D69EE">
      <w:pPr>
        <w:rPr>
          <w:b/>
          <w:color w:val="FF0000"/>
          <w:sz w:val="32"/>
          <w:szCs w:val="32"/>
        </w:rPr>
      </w:pPr>
      <w:r w:rsidRPr="002D69EE">
        <w:rPr>
          <w:b/>
          <w:sz w:val="32"/>
          <w:szCs w:val="32"/>
        </w:rPr>
        <w:tab/>
      </w:r>
      <w:r w:rsidRPr="002D69EE">
        <w:rPr>
          <w:b/>
          <w:sz w:val="32"/>
          <w:szCs w:val="32"/>
        </w:rPr>
        <w:tab/>
      </w:r>
      <w:r w:rsidRPr="00F70D5F">
        <w:rPr>
          <w:b/>
          <w:color w:val="FF0000"/>
          <w:sz w:val="32"/>
          <w:szCs w:val="32"/>
        </w:rPr>
        <w:t xml:space="preserve">2. Terapeutski ili kurativni </w:t>
      </w:r>
    </w:p>
    <w:p w:rsidR="002D69EE" w:rsidRPr="00F70D5F" w:rsidRDefault="002D69EE" w:rsidP="00CE198C">
      <w:pPr>
        <w:rPr>
          <w:b/>
          <w:color w:val="7030A0"/>
          <w:sz w:val="32"/>
          <w:szCs w:val="32"/>
          <w:lang/>
        </w:rPr>
      </w:pPr>
      <w:r w:rsidRPr="00F70D5F">
        <w:rPr>
          <w:b/>
          <w:color w:val="7030A0"/>
          <w:sz w:val="32"/>
          <w:szCs w:val="32"/>
        </w:rPr>
        <w:t>Preventivni fungicide</w:t>
      </w:r>
    </w:p>
    <w:p w:rsidR="00000000" w:rsidRPr="00F70D5F" w:rsidRDefault="006B4CA1" w:rsidP="002D69EE">
      <w:pPr>
        <w:numPr>
          <w:ilvl w:val="0"/>
          <w:numId w:val="7"/>
        </w:numPr>
        <w:rPr>
          <w:sz w:val="28"/>
          <w:szCs w:val="28"/>
        </w:rPr>
      </w:pPr>
      <w:r w:rsidRPr="00F70D5F">
        <w:rPr>
          <w:sz w:val="28"/>
          <w:szCs w:val="28"/>
        </w:rPr>
        <w:t xml:space="preserve">Nanose se na površinu biljke i deluju na parazita čim dođu u kontakt sa njim, ili u fazi klijanja, ali pre prodiranja u biljku </w:t>
      </w:r>
    </w:p>
    <w:p w:rsidR="00000000" w:rsidRDefault="006B4CA1" w:rsidP="002D69EE">
      <w:pPr>
        <w:numPr>
          <w:ilvl w:val="0"/>
          <w:numId w:val="7"/>
        </w:numPr>
        <w:rPr>
          <w:sz w:val="28"/>
          <w:szCs w:val="28"/>
        </w:rPr>
      </w:pPr>
      <w:r w:rsidRPr="00F70D5F">
        <w:rPr>
          <w:sz w:val="28"/>
          <w:szCs w:val="28"/>
        </w:rPr>
        <w:t xml:space="preserve">Ova vrsta je najbrojnija i najzastupljenija u primeni </w:t>
      </w:r>
    </w:p>
    <w:p w:rsidR="002559AD" w:rsidRPr="002559AD" w:rsidRDefault="002559AD" w:rsidP="002559AD">
      <w:pPr>
        <w:rPr>
          <w:color w:val="FF0000"/>
          <w:sz w:val="32"/>
          <w:szCs w:val="32"/>
          <w:lang/>
        </w:rPr>
      </w:pPr>
      <w:r w:rsidRPr="002559AD">
        <w:rPr>
          <w:color w:val="FF0000"/>
          <w:sz w:val="32"/>
          <w:szCs w:val="32"/>
        </w:rPr>
        <w:t>Terapeutski fungicide</w:t>
      </w:r>
    </w:p>
    <w:p w:rsidR="00000000" w:rsidRPr="00F60E4D" w:rsidRDefault="006B4CA1" w:rsidP="00F60E4D">
      <w:pPr>
        <w:numPr>
          <w:ilvl w:val="0"/>
          <w:numId w:val="7"/>
        </w:numPr>
        <w:rPr>
          <w:sz w:val="28"/>
          <w:szCs w:val="28"/>
        </w:rPr>
      </w:pPr>
      <w:r w:rsidRPr="00F60E4D">
        <w:rPr>
          <w:sz w:val="28"/>
          <w:szCs w:val="28"/>
        </w:rPr>
        <w:t xml:space="preserve">Deluju na parazita u momentu prodiranja u biljku i u samoj biljci </w:t>
      </w:r>
    </w:p>
    <w:p w:rsidR="00000000" w:rsidRPr="00F60E4D" w:rsidRDefault="006B4CA1" w:rsidP="00F60E4D">
      <w:pPr>
        <w:numPr>
          <w:ilvl w:val="0"/>
          <w:numId w:val="7"/>
        </w:numPr>
        <w:rPr>
          <w:sz w:val="28"/>
          <w:szCs w:val="28"/>
        </w:rPr>
      </w:pPr>
      <w:r w:rsidRPr="00F60E4D">
        <w:rPr>
          <w:sz w:val="28"/>
          <w:szCs w:val="28"/>
        </w:rPr>
        <w:t>Prema mogućnosti kretanja kroz tkivo dele se na:</w:t>
      </w:r>
    </w:p>
    <w:p w:rsidR="00F60E4D" w:rsidRPr="002559AD" w:rsidRDefault="00F60E4D" w:rsidP="002559AD">
      <w:pPr>
        <w:ind w:left="720"/>
        <w:rPr>
          <w:sz w:val="28"/>
          <w:szCs w:val="28"/>
        </w:rPr>
      </w:pPr>
      <w:r w:rsidRPr="00F60E4D">
        <w:rPr>
          <w:b/>
          <w:bCs/>
          <w:sz w:val="28"/>
          <w:szCs w:val="28"/>
        </w:rPr>
        <w:t>a. Dubinske</w:t>
      </w:r>
      <w:r w:rsidRPr="00F60E4D">
        <w:rPr>
          <w:sz w:val="28"/>
          <w:szCs w:val="28"/>
        </w:rPr>
        <w:t xml:space="preserve"> – prodiru za parazitom i uništavaju ga 2 dana posle nastajanja infekcije (Dodin)</w:t>
      </w:r>
    </w:p>
    <w:p w:rsidR="002D69EE" w:rsidRPr="00F70D5F" w:rsidRDefault="00757B28" w:rsidP="002559AD">
      <w:pPr>
        <w:ind w:left="72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b. </w:t>
      </w:r>
      <w:r w:rsidRPr="00757B28">
        <w:rPr>
          <w:b/>
          <w:bCs/>
          <w:sz w:val="28"/>
          <w:szCs w:val="28"/>
        </w:rPr>
        <w:t>L</w:t>
      </w:r>
      <w:r w:rsidR="002D69EE" w:rsidRPr="00757B28">
        <w:rPr>
          <w:b/>
          <w:bCs/>
          <w:sz w:val="28"/>
          <w:szCs w:val="28"/>
        </w:rPr>
        <w:t>okosistemični</w:t>
      </w:r>
      <w:r w:rsidR="002D69EE" w:rsidRPr="00757B28">
        <w:rPr>
          <w:b/>
          <w:sz w:val="28"/>
          <w:szCs w:val="28"/>
        </w:rPr>
        <w:t xml:space="preserve"> </w:t>
      </w:r>
      <w:r w:rsidR="002D69EE" w:rsidRPr="00F70D5F">
        <w:rPr>
          <w:sz w:val="28"/>
          <w:szCs w:val="28"/>
        </w:rPr>
        <w:t>– prodiru u mezofil odakle deluju na parazite 3 dana posle infekcije (Cimoksanil)</w:t>
      </w:r>
    </w:p>
    <w:p w:rsidR="002D69EE" w:rsidRPr="00F70D5F" w:rsidRDefault="002D69EE" w:rsidP="002559AD">
      <w:pPr>
        <w:pStyle w:val="ListParagraph"/>
        <w:rPr>
          <w:sz w:val="28"/>
          <w:szCs w:val="28"/>
          <w:lang/>
        </w:rPr>
      </w:pPr>
      <w:r w:rsidRPr="00F70D5F">
        <w:rPr>
          <w:bCs/>
          <w:sz w:val="28"/>
          <w:szCs w:val="28"/>
        </w:rPr>
        <w:t xml:space="preserve">c. </w:t>
      </w:r>
      <w:r w:rsidRPr="00757B28">
        <w:rPr>
          <w:b/>
          <w:bCs/>
          <w:sz w:val="28"/>
          <w:szCs w:val="28"/>
        </w:rPr>
        <w:t>sistemičn</w:t>
      </w:r>
      <w:r w:rsidRPr="00F70D5F">
        <w:rPr>
          <w:bCs/>
          <w:sz w:val="28"/>
          <w:szCs w:val="28"/>
        </w:rPr>
        <w:t>i</w:t>
      </w:r>
      <w:r w:rsidRPr="00F70D5F">
        <w:rPr>
          <w:sz w:val="28"/>
          <w:szCs w:val="28"/>
        </w:rPr>
        <w:t xml:space="preserve"> – prodiru u biljku u ksilem, i zajedno sa molekulima vode raspoređuju se po celoj biljci. Posle nanošenj</w:t>
      </w:r>
      <w:r w:rsidRPr="00F70D5F">
        <w:rPr>
          <w:b/>
          <w:sz w:val="28"/>
          <w:szCs w:val="28"/>
        </w:rPr>
        <w:t>a</w:t>
      </w:r>
      <w:r w:rsidRPr="002D69EE">
        <w:rPr>
          <w:b/>
          <w:sz w:val="32"/>
          <w:szCs w:val="32"/>
        </w:rPr>
        <w:t xml:space="preserve"> </w:t>
      </w:r>
      <w:r w:rsidRPr="00F70D5F">
        <w:rPr>
          <w:sz w:val="28"/>
          <w:szCs w:val="28"/>
        </w:rPr>
        <w:t>na biljku najveći deo dospeva u mezofil i deluje kurativno 2 – 4 dana posle početka infekcije. Jedan manji deo ostaje na površini i deluje preventivno (Benomi</w:t>
      </w:r>
      <w:r w:rsidRPr="00F70D5F">
        <w:rPr>
          <w:sz w:val="28"/>
          <w:szCs w:val="28"/>
          <w:lang/>
        </w:rPr>
        <w:t>)</w:t>
      </w:r>
    </w:p>
    <w:p w:rsidR="00000000" w:rsidRPr="00F60E4D" w:rsidRDefault="006B4CA1" w:rsidP="00F70D5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60E4D">
        <w:rPr>
          <w:bCs/>
          <w:sz w:val="28"/>
          <w:szCs w:val="28"/>
        </w:rPr>
        <w:t xml:space="preserve">Efikasnost </w:t>
      </w:r>
      <w:r w:rsidRPr="00F60E4D">
        <w:rPr>
          <w:sz w:val="28"/>
          <w:szCs w:val="28"/>
        </w:rPr>
        <w:t>fungicida uslovljena je njegovom specifičnošću, odnosno svojstvom primenjenog hemijskog jedinjenja da deluje na određenu vrstu patogena (izazivače pepelnice, rđe, plam.)</w:t>
      </w:r>
    </w:p>
    <w:p w:rsidR="00000000" w:rsidRPr="00F60E4D" w:rsidRDefault="006B4CA1" w:rsidP="00F70D5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60E4D">
        <w:rPr>
          <w:sz w:val="28"/>
          <w:szCs w:val="28"/>
        </w:rPr>
        <w:t xml:space="preserve">U tom </w:t>
      </w:r>
      <w:r w:rsidRPr="00F60E4D">
        <w:rPr>
          <w:sz w:val="28"/>
          <w:szCs w:val="28"/>
        </w:rPr>
        <w:t>pogledu postoje fungicidi koji poseduju širi spektar delovanja, a i takvi koji deluju samo na određenu grupu patogena (npr. na pepelnicu)</w:t>
      </w:r>
      <w:r w:rsidRPr="00F60E4D">
        <w:rPr>
          <w:bCs/>
          <w:sz w:val="28"/>
          <w:szCs w:val="28"/>
        </w:rPr>
        <w:t xml:space="preserve"> </w:t>
      </w:r>
    </w:p>
    <w:p w:rsidR="00000000" w:rsidRPr="00F60E4D" w:rsidRDefault="006B4CA1" w:rsidP="00F70D5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60E4D">
        <w:rPr>
          <w:sz w:val="28"/>
          <w:szCs w:val="28"/>
        </w:rPr>
        <w:t xml:space="preserve">Efikasnost je uslovljena i primenjenom dozom ili koncentracijom </w:t>
      </w:r>
    </w:p>
    <w:p w:rsidR="00000000" w:rsidRPr="00F60E4D" w:rsidRDefault="006B4CA1" w:rsidP="00F70D5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60E4D">
        <w:rPr>
          <w:sz w:val="28"/>
          <w:szCs w:val="28"/>
        </w:rPr>
        <w:t xml:space="preserve">U poređenju s </w:t>
      </w:r>
      <w:r w:rsidRPr="00F60E4D">
        <w:rPr>
          <w:sz w:val="28"/>
          <w:szCs w:val="28"/>
        </w:rPr>
        <w:t>ostalim vrstama pesticida, posebno insekticidima i herbicidima, mali je broj hemijskih jedinjenja koja se koriste kao fungicidi, jer je teško pronaći jedinjenje koje efikasno deluje na ćelije parazita, a u isto vreme da ne deluje štetno na ćelije biljke do</w:t>
      </w:r>
      <w:r w:rsidRPr="00F60E4D">
        <w:rPr>
          <w:sz w:val="28"/>
          <w:szCs w:val="28"/>
        </w:rPr>
        <w:t xml:space="preserve">maćina koje su im slične </w:t>
      </w:r>
    </w:p>
    <w:p w:rsidR="00F70D5F" w:rsidRPr="00F70D5F" w:rsidRDefault="00F70D5F" w:rsidP="00F70D5F">
      <w:pPr>
        <w:rPr>
          <w:b/>
          <w:sz w:val="32"/>
          <w:szCs w:val="32"/>
          <w:lang/>
        </w:rPr>
      </w:pPr>
      <w:r w:rsidRPr="00F70D5F">
        <w:rPr>
          <w:b/>
          <w:sz w:val="32"/>
          <w:szCs w:val="32"/>
        </w:rPr>
        <w:t>Podela prema MEHANIZMU</w:t>
      </w:r>
      <w:r w:rsidR="00F60E4D">
        <w:rPr>
          <w:b/>
          <w:sz w:val="32"/>
          <w:szCs w:val="32"/>
          <w:lang/>
        </w:rPr>
        <w:t xml:space="preserve">  </w:t>
      </w:r>
      <w:r w:rsidRPr="00F70D5F">
        <w:rPr>
          <w:b/>
          <w:sz w:val="32"/>
          <w:szCs w:val="32"/>
        </w:rPr>
        <w:t xml:space="preserve"> DELOVANJA</w:t>
      </w:r>
    </w:p>
    <w:p w:rsidR="00000000" w:rsidRPr="00F60E4D" w:rsidRDefault="006B4CA1" w:rsidP="00F70D5F">
      <w:pPr>
        <w:numPr>
          <w:ilvl w:val="0"/>
          <w:numId w:val="11"/>
        </w:numPr>
        <w:rPr>
          <w:sz w:val="28"/>
          <w:szCs w:val="28"/>
        </w:rPr>
      </w:pPr>
      <w:r w:rsidRPr="00F60E4D">
        <w:rPr>
          <w:sz w:val="28"/>
          <w:szCs w:val="28"/>
        </w:rPr>
        <w:t xml:space="preserve">Fungicidi koji deluju </w:t>
      </w:r>
      <w:r w:rsidRPr="00F60E4D">
        <w:rPr>
          <w:bCs/>
          <w:sz w:val="28"/>
          <w:szCs w:val="28"/>
        </w:rPr>
        <w:t>letalno</w:t>
      </w:r>
      <w:r w:rsidRPr="00F60E4D">
        <w:rPr>
          <w:sz w:val="28"/>
          <w:szCs w:val="28"/>
        </w:rPr>
        <w:t xml:space="preserve"> – izazivaju smrt parazita </w:t>
      </w:r>
    </w:p>
    <w:p w:rsidR="00000000" w:rsidRPr="00F60E4D" w:rsidRDefault="006B4CA1" w:rsidP="00F70D5F">
      <w:pPr>
        <w:numPr>
          <w:ilvl w:val="0"/>
          <w:numId w:val="11"/>
        </w:numPr>
        <w:rPr>
          <w:sz w:val="28"/>
          <w:szCs w:val="28"/>
        </w:rPr>
      </w:pPr>
      <w:r w:rsidRPr="00F60E4D">
        <w:rPr>
          <w:sz w:val="28"/>
          <w:szCs w:val="28"/>
        </w:rPr>
        <w:t xml:space="preserve">Fungicidi koj deluju </w:t>
      </w:r>
      <w:r w:rsidRPr="00F60E4D">
        <w:rPr>
          <w:bCs/>
          <w:sz w:val="28"/>
          <w:szCs w:val="28"/>
        </w:rPr>
        <w:t xml:space="preserve">fungistatično </w:t>
      </w:r>
      <w:r w:rsidRPr="00F60E4D">
        <w:rPr>
          <w:sz w:val="28"/>
          <w:szCs w:val="28"/>
        </w:rPr>
        <w:t xml:space="preserve">– sprečavaju klijanje spora. U ovu grupu ubrajaju se većina preventivnih fungicida </w:t>
      </w:r>
    </w:p>
    <w:p w:rsidR="00000000" w:rsidRPr="00F60E4D" w:rsidRDefault="006B4CA1" w:rsidP="00F70D5F">
      <w:pPr>
        <w:numPr>
          <w:ilvl w:val="0"/>
          <w:numId w:val="11"/>
        </w:numPr>
        <w:rPr>
          <w:sz w:val="28"/>
          <w:szCs w:val="28"/>
        </w:rPr>
      </w:pPr>
      <w:r w:rsidRPr="00F60E4D">
        <w:rPr>
          <w:sz w:val="28"/>
          <w:szCs w:val="28"/>
        </w:rPr>
        <w:t>Fungicidi koji</w:t>
      </w:r>
      <w:r w:rsidRPr="00F60E4D">
        <w:rPr>
          <w:sz w:val="28"/>
          <w:szCs w:val="28"/>
        </w:rPr>
        <w:t xml:space="preserve"> deluju </w:t>
      </w:r>
      <w:r w:rsidRPr="00F60E4D">
        <w:rPr>
          <w:bCs/>
          <w:sz w:val="28"/>
          <w:szCs w:val="28"/>
        </w:rPr>
        <w:t>genostatično</w:t>
      </w:r>
      <w:r w:rsidRPr="00F60E4D">
        <w:rPr>
          <w:sz w:val="28"/>
          <w:szCs w:val="28"/>
        </w:rPr>
        <w:t xml:space="preserve"> – sprečavaju sporulaciju (antisporulanti). To su lokosistemični I neki sistemični fun.</w:t>
      </w:r>
    </w:p>
    <w:p w:rsidR="00000000" w:rsidRDefault="006B4CA1" w:rsidP="00F70D5F">
      <w:pPr>
        <w:ind w:left="360"/>
        <w:rPr>
          <w:b/>
          <w:sz w:val="32"/>
          <w:szCs w:val="32"/>
          <w:lang/>
        </w:rPr>
      </w:pPr>
      <w:r w:rsidRPr="00F70D5F">
        <w:rPr>
          <w:b/>
          <w:sz w:val="32"/>
          <w:szCs w:val="32"/>
        </w:rPr>
        <w:t xml:space="preserve">PRILIKOM </w:t>
      </w:r>
      <w:r w:rsidR="00501DE1">
        <w:rPr>
          <w:b/>
          <w:sz w:val="32"/>
          <w:szCs w:val="32"/>
        </w:rPr>
        <w:t xml:space="preserve"> </w:t>
      </w:r>
      <w:r w:rsidRPr="00F70D5F">
        <w:rPr>
          <w:b/>
          <w:sz w:val="32"/>
          <w:szCs w:val="32"/>
        </w:rPr>
        <w:t>TERTIRANJA</w:t>
      </w:r>
      <w:r w:rsidR="00501DE1">
        <w:rPr>
          <w:b/>
          <w:sz w:val="32"/>
          <w:szCs w:val="32"/>
        </w:rPr>
        <w:t xml:space="preserve"> </w:t>
      </w:r>
      <w:r w:rsidRPr="00F70D5F">
        <w:rPr>
          <w:b/>
          <w:sz w:val="32"/>
          <w:szCs w:val="32"/>
        </w:rPr>
        <w:t xml:space="preserve">TREBA </w:t>
      </w:r>
      <w:r w:rsidR="00501DE1">
        <w:rPr>
          <w:b/>
          <w:sz w:val="32"/>
          <w:szCs w:val="32"/>
        </w:rPr>
        <w:t xml:space="preserve"> </w:t>
      </w:r>
      <w:r w:rsidRPr="00F70D5F">
        <w:rPr>
          <w:b/>
          <w:sz w:val="32"/>
          <w:szCs w:val="32"/>
        </w:rPr>
        <w:t xml:space="preserve">SPREČITI </w:t>
      </w:r>
      <w:r w:rsidR="00501DE1">
        <w:rPr>
          <w:b/>
          <w:sz w:val="32"/>
          <w:szCs w:val="32"/>
        </w:rPr>
        <w:t xml:space="preserve"> </w:t>
      </w:r>
      <w:r w:rsidRPr="00F70D5F">
        <w:rPr>
          <w:b/>
          <w:sz w:val="32"/>
          <w:szCs w:val="32"/>
        </w:rPr>
        <w:t>ZANOŠENJE</w:t>
      </w:r>
      <w:r w:rsidR="00501DE1">
        <w:rPr>
          <w:b/>
          <w:sz w:val="32"/>
          <w:szCs w:val="32"/>
        </w:rPr>
        <w:t xml:space="preserve"> </w:t>
      </w:r>
      <w:r w:rsidRPr="00F70D5F">
        <w:rPr>
          <w:b/>
          <w:sz w:val="32"/>
          <w:szCs w:val="32"/>
        </w:rPr>
        <w:t xml:space="preserve"> KAPI (“DRIFT”) </w:t>
      </w:r>
      <w:r w:rsidR="00501DE1">
        <w:rPr>
          <w:b/>
          <w:sz w:val="32"/>
          <w:szCs w:val="32"/>
        </w:rPr>
        <w:t xml:space="preserve"> </w:t>
      </w:r>
      <w:r w:rsidRPr="00F70D5F">
        <w:rPr>
          <w:b/>
          <w:sz w:val="32"/>
          <w:szCs w:val="32"/>
        </w:rPr>
        <w:t>NA SUSEDNE USEVE</w:t>
      </w:r>
    </w:p>
    <w:p w:rsidR="00F70D5F" w:rsidRDefault="00F70D5F" w:rsidP="00F70D5F">
      <w:pPr>
        <w:ind w:left="360"/>
        <w:rPr>
          <w:b/>
          <w:sz w:val="32"/>
          <w:szCs w:val="32"/>
          <w:lang/>
        </w:rPr>
      </w:pPr>
      <w:r w:rsidRPr="00F70D5F">
        <w:rPr>
          <w:b/>
          <w:sz w:val="32"/>
          <w:szCs w:val="32"/>
        </w:rPr>
        <w:t>Podela fungicida</w:t>
      </w:r>
    </w:p>
    <w:p w:rsidR="00000000" w:rsidRPr="00F60E4D" w:rsidRDefault="006B4CA1" w:rsidP="00F70D5F">
      <w:pPr>
        <w:numPr>
          <w:ilvl w:val="0"/>
          <w:numId w:val="13"/>
        </w:numPr>
        <w:rPr>
          <w:sz w:val="28"/>
          <w:szCs w:val="28"/>
        </w:rPr>
      </w:pPr>
      <w:r w:rsidRPr="00F60E4D">
        <w:rPr>
          <w:sz w:val="28"/>
          <w:szCs w:val="28"/>
        </w:rPr>
        <w:t>Svi fungicidi mogu se uslovno podeliti u 2 grupe:</w:t>
      </w:r>
    </w:p>
    <w:p w:rsidR="00000000" w:rsidRPr="00F60E4D" w:rsidRDefault="006B4CA1" w:rsidP="00F70D5F">
      <w:pPr>
        <w:numPr>
          <w:ilvl w:val="0"/>
          <w:numId w:val="14"/>
        </w:numPr>
        <w:rPr>
          <w:sz w:val="28"/>
          <w:szCs w:val="28"/>
        </w:rPr>
      </w:pPr>
      <w:r w:rsidRPr="00F60E4D">
        <w:rPr>
          <w:b/>
          <w:sz w:val="28"/>
          <w:szCs w:val="28"/>
        </w:rPr>
        <w:t>Neorganska jedinjenja</w:t>
      </w:r>
      <w:r w:rsidRPr="00F60E4D">
        <w:rPr>
          <w:sz w:val="28"/>
          <w:szCs w:val="28"/>
        </w:rPr>
        <w:t xml:space="preserve"> (jedinjenja bakra i sumpora) i </w:t>
      </w:r>
    </w:p>
    <w:p w:rsidR="00000000" w:rsidRPr="00F60E4D" w:rsidRDefault="006B4CA1" w:rsidP="00F70D5F">
      <w:pPr>
        <w:numPr>
          <w:ilvl w:val="0"/>
          <w:numId w:val="14"/>
        </w:numPr>
        <w:rPr>
          <w:b/>
          <w:sz w:val="28"/>
          <w:szCs w:val="28"/>
        </w:rPr>
      </w:pPr>
      <w:r w:rsidRPr="00F60E4D">
        <w:rPr>
          <w:b/>
          <w:sz w:val="28"/>
          <w:szCs w:val="28"/>
        </w:rPr>
        <w:lastRenderedPageBreak/>
        <w:t xml:space="preserve">Organska jedinjenja </w:t>
      </w:r>
    </w:p>
    <w:p w:rsidR="00F70D5F" w:rsidRDefault="00F70D5F" w:rsidP="00F70D5F">
      <w:pPr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1.</w:t>
      </w:r>
      <w:r w:rsidRPr="00F70D5F">
        <w:rPr>
          <w:b/>
          <w:sz w:val="36"/>
          <w:szCs w:val="36"/>
        </w:rPr>
        <w:t>Neorganska jedinjenja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bCs/>
          <w:sz w:val="28"/>
          <w:szCs w:val="28"/>
          <w:u w:val="single"/>
        </w:rPr>
        <w:t>Jedinjenja bakra</w:t>
      </w:r>
      <w:r w:rsidRPr="00F60E4D">
        <w:rPr>
          <w:sz w:val="28"/>
          <w:szCs w:val="28"/>
        </w:rPr>
        <w:t xml:space="preserve"> su najranije uvedena u praksu, a neka i danas imaju široku primenu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Koriste se za preventivno tretiranje velikog broja najvažnijih </w:t>
      </w:r>
      <w:r w:rsidRPr="00F60E4D">
        <w:rPr>
          <w:sz w:val="28"/>
          <w:szCs w:val="28"/>
        </w:rPr>
        <w:t>bolesti kao npr.: plamenjača, pegavost, kovrdžavost…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>Ako se primenjuju u višim dozama izazivaju izvestan zastoj (šok) u vegetaciji</w:t>
      </w:r>
      <w:r w:rsidRPr="00F60E4D">
        <w:rPr>
          <w:bCs/>
          <w:sz w:val="28"/>
          <w:szCs w:val="28"/>
          <w:u w:val="single"/>
        </w:rPr>
        <w:t xml:space="preserve">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Do oštećenja biljaka naročito dolazi ako je vlažno vreme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Preparati: Plavi kamen, Bordovska čorba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bCs/>
          <w:sz w:val="28"/>
          <w:szCs w:val="28"/>
          <w:u w:val="single"/>
        </w:rPr>
        <w:t>Sumpor i njegova jedi</w:t>
      </w:r>
      <w:r w:rsidRPr="00F60E4D">
        <w:rPr>
          <w:bCs/>
          <w:sz w:val="28"/>
          <w:szCs w:val="28"/>
          <w:u w:val="single"/>
        </w:rPr>
        <w:t>njenja</w:t>
      </w:r>
      <w:r w:rsidRPr="00F60E4D">
        <w:rPr>
          <w:sz w:val="28"/>
          <w:szCs w:val="28"/>
        </w:rPr>
        <w:t xml:space="preserve"> – koriste se prvenstveno za suzbijanje prouzrokovača pepelnice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Pored fugicidnog ima izvesno akaricidno I insekticidno delovanje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Nesistemici su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>Dejstvo zavisi od temperature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>Tretiranje se obavlja pri T</w:t>
      </w:r>
      <w:r w:rsidRPr="00F60E4D">
        <w:rPr>
          <w:sz w:val="28"/>
          <w:szCs w:val="28"/>
          <w:vertAlign w:val="superscript"/>
        </w:rPr>
        <w:t>0</w:t>
      </w:r>
      <w:r w:rsidRPr="00F60E4D">
        <w:rPr>
          <w:sz w:val="28"/>
          <w:szCs w:val="28"/>
        </w:rPr>
        <w:t xml:space="preserve">  18</w:t>
      </w:r>
      <w:r w:rsidRPr="00F60E4D">
        <w:rPr>
          <w:sz w:val="28"/>
          <w:szCs w:val="28"/>
          <w:vertAlign w:val="superscript"/>
        </w:rPr>
        <w:t>0</w:t>
      </w:r>
      <w:r w:rsidRPr="00F60E4D">
        <w:rPr>
          <w:sz w:val="28"/>
          <w:szCs w:val="28"/>
        </w:rPr>
        <w:t>-28</w:t>
      </w:r>
      <w:r w:rsidRPr="00F60E4D">
        <w:rPr>
          <w:sz w:val="28"/>
          <w:szCs w:val="28"/>
          <w:vertAlign w:val="superscript"/>
        </w:rPr>
        <w:t>0</w:t>
      </w:r>
      <w:r w:rsidRPr="00F60E4D">
        <w:rPr>
          <w:sz w:val="28"/>
          <w:szCs w:val="28"/>
        </w:rPr>
        <w:t>C</w:t>
      </w:r>
      <w:r w:rsidRPr="00F60E4D">
        <w:rPr>
          <w:bCs/>
          <w:sz w:val="28"/>
          <w:szCs w:val="28"/>
          <w:u w:val="single"/>
        </w:rPr>
        <w:t xml:space="preserve">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>Ako su temperature više mogu</w:t>
      </w:r>
      <w:r w:rsidRPr="00F60E4D">
        <w:rPr>
          <w:sz w:val="28"/>
          <w:szCs w:val="28"/>
        </w:rPr>
        <w:t xml:space="preserve"> prouzrokovati oštećenja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Ako su niže temperature dejstvo je slabije 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>MBT (maksimalan broj tetiranja): 4</w:t>
      </w:r>
    </w:p>
    <w:p w:rsidR="00000000" w:rsidRPr="00F60E4D" w:rsidRDefault="006B4CA1" w:rsidP="00F60E4D">
      <w:pPr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Preparati: Kolosul, Kvašljivi sumpor </w:t>
      </w:r>
    </w:p>
    <w:p w:rsidR="00F70D5F" w:rsidRPr="00F60E4D" w:rsidRDefault="00F70D5F" w:rsidP="00F60E4D">
      <w:pPr>
        <w:spacing w:line="240" w:lineRule="auto"/>
        <w:rPr>
          <w:b/>
          <w:sz w:val="32"/>
          <w:szCs w:val="32"/>
          <w:lang/>
        </w:rPr>
      </w:pPr>
      <w:r w:rsidRPr="00F60E4D">
        <w:rPr>
          <w:b/>
          <w:sz w:val="32"/>
          <w:szCs w:val="32"/>
        </w:rPr>
        <w:t>2. Organska jedinjenja</w:t>
      </w:r>
    </w:p>
    <w:p w:rsidR="00000000" w:rsidRPr="00F60E4D" w:rsidRDefault="006B4CA1" w:rsidP="00F60E4D">
      <w:pPr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Od 1934. godine počela je nova era u proizvodnji i primeni hemijskih sredstava za </w:t>
      </w:r>
      <w:r w:rsidRPr="00F60E4D">
        <w:rPr>
          <w:sz w:val="28"/>
          <w:szCs w:val="28"/>
        </w:rPr>
        <w:t xml:space="preserve">zaštitu bilja </w:t>
      </w:r>
    </w:p>
    <w:p w:rsidR="00000000" w:rsidRPr="00F60E4D" w:rsidRDefault="006B4CA1" w:rsidP="00F60E4D">
      <w:pPr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Većina se uglavnom zadržava na površini biljke i deluje tako što sprečava uspešan prodor parazita u biljno tkivo </w:t>
      </w:r>
    </w:p>
    <w:p w:rsidR="00000000" w:rsidRPr="00F60E4D" w:rsidRDefault="006B4CA1" w:rsidP="00F60E4D">
      <w:pPr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Nekoliko fungicida prodire u biljno tkivo do određog stepena delimično inhibirajući parazite u zaraženom tkivu </w:t>
      </w:r>
    </w:p>
    <w:p w:rsidR="00000000" w:rsidRPr="00F60E4D" w:rsidRDefault="006B4CA1" w:rsidP="00F60E4D">
      <w:pPr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lastRenderedPageBreak/>
        <w:t>Danas se kor</w:t>
      </w:r>
      <w:r w:rsidRPr="00F60E4D">
        <w:rPr>
          <w:sz w:val="28"/>
          <w:szCs w:val="28"/>
        </w:rPr>
        <w:t xml:space="preserve">isti nekoliko grupa sa relativno širokim spektrom delovanja a neki sa specifičnim spektrom delovanja </w:t>
      </w:r>
    </w:p>
    <w:p w:rsidR="00000000" w:rsidRPr="00F60E4D" w:rsidRDefault="006B4CA1" w:rsidP="00F60E4D">
      <w:pPr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npr. Cineb – širok spektar delovanja </w:t>
      </w:r>
    </w:p>
    <w:p w:rsidR="00F70D5F" w:rsidRPr="00F60E4D" w:rsidRDefault="00F70D5F" w:rsidP="00F60E4D">
      <w:pPr>
        <w:spacing w:line="240" w:lineRule="auto"/>
        <w:ind w:left="720"/>
        <w:rPr>
          <w:sz w:val="28"/>
          <w:szCs w:val="28"/>
        </w:rPr>
      </w:pPr>
      <w:r w:rsidRPr="00F60E4D">
        <w:rPr>
          <w:sz w:val="28"/>
          <w:szCs w:val="28"/>
        </w:rPr>
        <w:t xml:space="preserve">   Vinklozolin – specifični – suzbija sivu trulež - botriticid </w:t>
      </w:r>
    </w:p>
    <w:p w:rsidR="00000000" w:rsidRPr="00F60E4D" w:rsidRDefault="006B4CA1" w:rsidP="00F60E4D">
      <w:pPr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 xml:space="preserve">Posebnu grupu čine sistemični fungicidi, koji </w:t>
      </w:r>
      <w:r w:rsidRPr="00F60E4D">
        <w:rPr>
          <w:sz w:val="28"/>
          <w:szCs w:val="28"/>
        </w:rPr>
        <w:t xml:space="preserve">prodiru u biljno tkivo delujući kurativno na parazite </w:t>
      </w:r>
    </w:p>
    <w:p w:rsidR="00000000" w:rsidRDefault="006B4CA1" w:rsidP="00F60E4D">
      <w:pPr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F60E4D">
        <w:rPr>
          <w:sz w:val="28"/>
          <w:szCs w:val="28"/>
        </w:rPr>
        <w:t>Npr. Cimoksanil + Famoksadon = Equation pro WG.</w:t>
      </w:r>
    </w:p>
    <w:p w:rsidR="00105B7B" w:rsidRPr="00F60E4D" w:rsidRDefault="00105B7B" w:rsidP="00105B7B">
      <w:pPr>
        <w:spacing w:line="240" w:lineRule="auto"/>
        <w:ind w:left="720"/>
        <w:rPr>
          <w:sz w:val="28"/>
          <w:szCs w:val="28"/>
        </w:rPr>
      </w:pPr>
    </w:p>
    <w:p w:rsidR="00F70D5F" w:rsidRPr="00F60E4D" w:rsidRDefault="00105B7B" w:rsidP="00F60E4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F70D5F" w:rsidRPr="00F70D5F" w:rsidRDefault="00F70D5F" w:rsidP="00F70D5F">
      <w:pPr>
        <w:rPr>
          <w:b/>
          <w:sz w:val="32"/>
          <w:szCs w:val="32"/>
          <w:lang/>
        </w:rPr>
      </w:pPr>
    </w:p>
    <w:p w:rsidR="00CE198C" w:rsidRPr="00105B7B" w:rsidRDefault="00CE198C" w:rsidP="00CE198C">
      <w:pPr>
        <w:rPr>
          <w:b/>
          <w:sz w:val="36"/>
          <w:szCs w:val="36"/>
          <w:u w:val="single"/>
        </w:rPr>
      </w:pPr>
      <w:r w:rsidRPr="00105B7B">
        <w:rPr>
          <w:b/>
          <w:sz w:val="32"/>
          <w:szCs w:val="32"/>
          <w:u w:val="single"/>
        </w:rPr>
        <w:t>1</w:t>
      </w:r>
      <w:r w:rsidR="0076631B" w:rsidRPr="00105B7B">
        <w:rPr>
          <w:b/>
          <w:sz w:val="32"/>
          <w:szCs w:val="32"/>
          <w:u w:val="single"/>
          <w:lang/>
        </w:rPr>
        <w:t>6</w:t>
      </w:r>
      <w:r w:rsidRPr="00105B7B">
        <w:rPr>
          <w:b/>
          <w:sz w:val="32"/>
          <w:szCs w:val="32"/>
          <w:u w:val="single"/>
        </w:rPr>
        <w:t>.</w:t>
      </w:r>
      <w:r w:rsidRPr="00105B7B">
        <w:rPr>
          <w:b/>
          <w:sz w:val="36"/>
          <w:szCs w:val="36"/>
          <w:u w:val="single"/>
        </w:rPr>
        <w:t xml:space="preserve"> Čas ---  Učenje na daljinu 22.04.2020.</w:t>
      </w:r>
    </w:p>
    <w:p w:rsidR="003C2156" w:rsidRDefault="0092662F" w:rsidP="00F12AB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Ponavljanje gradiva</w:t>
      </w:r>
      <w:r w:rsidR="0079753E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</w:t>
      </w:r>
    </w:p>
    <w:p w:rsidR="00B95ACD" w:rsidRPr="008C75E6" w:rsidRDefault="00B95ACD" w:rsidP="00B95ACD">
      <w:pPr>
        <w:rPr>
          <w:b/>
          <w:sz w:val="28"/>
          <w:szCs w:val="28"/>
          <w:lang w:val="sr-Latn-BA"/>
        </w:rPr>
      </w:pPr>
      <w:r w:rsidRPr="008C75E6">
        <w:rPr>
          <w:b/>
          <w:sz w:val="28"/>
          <w:szCs w:val="28"/>
          <w:lang w:val="sr-Latn-BA"/>
        </w:rPr>
        <w:t>Domaći rad :</w:t>
      </w:r>
    </w:p>
    <w:p w:rsidR="00B95ACD" w:rsidRDefault="00B95ACD" w:rsidP="00B95ACD">
      <w:pPr>
        <w:rPr>
          <w:b/>
          <w:sz w:val="28"/>
          <w:szCs w:val="28"/>
          <w:lang/>
        </w:rPr>
      </w:pPr>
      <w:r w:rsidRPr="008C75E6">
        <w:rPr>
          <w:b/>
          <w:sz w:val="28"/>
          <w:szCs w:val="28"/>
          <w:lang w:val="sr-Latn-BA"/>
        </w:rPr>
        <w:t>Z</w:t>
      </w:r>
      <w:r>
        <w:rPr>
          <w:b/>
          <w:sz w:val="28"/>
          <w:szCs w:val="28"/>
          <w:lang w:val="sr-Latn-BA"/>
        </w:rPr>
        <w:t xml:space="preserve">adatak: </w:t>
      </w:r>
      <w:r w:rsidR="00F60E4D">
        <w:rPr>
          <w:b/>
          <w:sz w:val="28"/>
          <w:szCs w:val="28"/>
          <w:lang/>
        </w:rPr>
        <w:t xml:space="preserve"> </w:t>
      </w:r>
    </w:p>
    <w:p w:rsidR="00F60E4D" w:rsidRDefault="00F60E4D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</w:t>
      </w:r>
      <w:r>
        <w:rPr>
          <w:b/>
          <w:sz w:val="28"/>
          <w:szCs w:val="28"/>
          <w:lang/>
        </w:rPr>
        <w:t>dgovori na pitanja:</w:t>
      </w:r>
    </w:p>
    <w:p w:rsidR="00F60E4D" w:rsidRDefault="00F60E4D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1.Šta su </w:t>
      </w:r>
      <w:r>
        <w:rPr>
          <w:b/>
          <w:sz w:val="28"/>
          <w:szCs w:val="28"/>
        </w:rPr>
        <w:t>p</w:t>
      </w:r>
      <w:r w:rsidRPr="00F60E4D">
        <w:rPr>
          <w:b/>
          <w:sz w:val="28"/>
          <w:szCs w:val="28"/>
        </w:rPr>
        <w:t>reventivni ili profilaktički</w:t>
      </w:r>
      <w:r>
        <w:rPr>
          <w:b/>
          <w:sz w:val="28"/>
          <w:szCs w:val="28"/>
          <w:lang/>
        </w:rPr>
        <w:t xml:space="preserve"> fungicidi ?</w:t>
      </w:r>
      <w:r w:rsidR="00501DE1">
        <w:rPr>
          <w:b/>
          <w:sz w:val="28"/>
          <w:szCs w:val="28"/>
          <w:lang/>
        </w:rPr>
        <w:t>Kako deluju na biljne bolesti?</w:t>
      </w:r>
    </w:p>
    <w:p w:rsidR="00F60E4D" w:rsidRDefault="00F60E4D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2.</w:t>
      </w:r>
      <w:r w:rsidR="00501DE1">
        <w:rPr>
          <w:b/>
          <w:sz w:val="28"/>
          <w:szCs w:val="28"/>
          <w:lang/>
        </w:rPr>
        <w:t>Šta su terapeutski fungicidi? Kako deluju na biljne bolesti?</w:t>
      </w:r>
    </w:p>
    <w:p w:rsidR="00501DE1" w:rsidRDefault="00501DE1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3.Šta sve utiče na efikasnst fungicida?</w:t>
      </w:r>
    </w:p>
    <w:p w:rsidR="00501DE1" w:rsidRDefault="00501DE1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4.Na čega moramo obratiti pažnju kod primene pesticida ,šta moramo sprečiti    ( zbog čega moramo voditi računa o vremenskim uslovima prilikom tretmana)?</w:t>
      </w:r>
    </w:p>
    <w:p w:rsidR="00501DE1" w:rsidRDefault="00C123AD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5.</w:t>
      </w:r>
      <w:r w:rsidR="00501DE1">
        <w:rPr>
          <w:b/>
          <w:sz w:val="28"/>
          <w:szCs w:val="28"/>
          <w:lang/>
        </w:rPr>
        <w:t xml:space="preserve">Kako delimo fungicide po hemiskom sastavu? </w:t>
      </w:r>
    </w:p>
    <w:p w:rsidR="00501DE1" w:rsidRDefault="00C123AD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6. </w:t>
      </w:r>
      <w:r w:rsidR="00501DE1">
        <w:rPr>
          <w:b/>
          <w:sz w:val="28"/>
          <w:szCs w:val="28"/>
          <w:lang/>
        </w:rPr>
        <w:t>Kojoj grupi jedinjenja pripadaju jedinjenja bakra</w:t>
      </w:r>
      <w:r>
        <w:rPr>
          <w:b/>
          <w:sz w:val="28"/>
          <w:szCs w:val="28"/>
          <w:lang/>
        </w:rPr>
        <w:t xml:space="preserve"> i sumpora</w:t>
      </w:r>
      <w:r w:rsidR="00501DE1">
        <w:rPr>
          <w:b/>
          <w:sz w:val="28"/>
          <w:szCs w:val="28"/>
          <w:lang/>
        </w:rPr>
        <w:t>?</w:t>
      </w:r>
    </w:p>
    <w:p w:rsidR="00C123AD" w:rsidRDefault="00C123AD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lastRenderedPageBreak/>
        <w:t>7.Zbog čega dolazi do fitotoksičnosti na biljkama pri primeni bakarnih jedinjenja?</w:t>
      </w:r>
    </w:p>
    <w:p w:rsidR="00C123AD" w:rsidRDefault="00C123AD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8. Koja ograničenja postoje kad je u pitanju primena sumpornih jedinjenja?</w:t>
      </w:r>
    </w:p>
    <w:p w:rsidR="00C123AD" w:rsidRDefault="00C123AD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9.Kako</w:t>
      </w:r>
      <w:r w:rsidR="00D53A05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>se sve  i gde na biljci se ispoljava dejstvo organskih jedinjenja-preparata?</w:t>
      </w:r>
    </w:p>
    <w:p w:rsidR="00C123AD" w:rsidRDefault="00C123AD" w:rsidP="00B95ACD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10. Kakvo dejstvo ispoljavaju sistemični preparati?</w:t>
      </w:r>
    </w:p>
    <w:p w:rsidR="00C123AD" w:rsidRDefault="00C123AD" w:rsidP="00B95ACD">
      <w:pPr>
        <w:rPr>
          <w:b/>
          <w:sz w:val="28"/>
          <w:szCs w:val="28"/>
          <w:lang/>
        </w:rPr>
      </w:pPr>
    </w:p>
    <w:p w:rsidR="00501DE1" w:rsidRPr="00F60E4D" w:rsidRDefault="00501DE1" w:rsidP="00B95ACD">
      <w:pPr>
        <w:rPr>
          <w:b/>
          <w:sz w:val="28"/>
          <w:szCs w:val="28"/>
          <w:lang/>
        </w:rPr>
      </w:pPr>
    </w:p>
    <w:p w:rsidR="0079753E" w:rsidRPr="008E711C" w:rsidRDefault="002A276C" w:rsidP="00B95ACD">
      <w:pPr>
        <w:rPr>
          <w:b/>
          <w:color w:val="FF0000"/>
          <w:sz w:val="32"/>
          <w:szCs w:val="32"/>
          <w:lang w:val="sr-Latn-CS"/>
        </w:rPr>
      </w:pPr>
      <w:r>
        <w:rPr>
          <w:sz w:val="24"/>
          <w:szCs w:val="24"/>
          <w:lang w:val="sr-Latn-CS"/>
        </w:rPr>
        <w:t xml:space="preserve">     </w:t>
      </w:r>
      <w:r w:rsidR="008E711C" w:rsidRPr="008E711C">
        <w:rPr>
          <w:b/>
          <w:color w:val="FF0000"/>
          <w:sz w:val="32"/>
          <w:szCs w:val="32"/>
          <w:lang w:val="sr-Latn-CS"/>
        </w:rPr>
        <w:t xml:space="preserve">Pažljivo pročitajte i uradite  zadatke . Rok </w:t>
      </w:r>
      <w:r w:rsidR="008E711C">
        <w:rPr>
          <w:b/>
          <w:color w:val="FF0000"/>
          <w:sz w:val="32"/>
          <w:szCs w:val="32"/>
          <w:lang w:val="sr-Latn-CS"/>
        </w:rPr>
        <w:t xml:space="preserve">za izradu domaćeg zadatka, </w:t>
      </w:r>
      <w:r w:rsidR="008E711C" w:rsidRPr="008E711C">
        <w:rPr>
          <w:b/>
          <w:color w:val="FF0000"/>
          <w:sz w:val="32"/>
          <w:szCs w:val="32"/>
          <w:lang w:val="sr-Latn-CS"/>
        </w:rPr>
        <w:t xml:space="preserve">je do sledeće srede </w:t>
      </w:r>
      <w:r w:rsidR="0076631B">
        <w:rPr>
          <w:b/>
          <w:color w:val="FF0000"/>
          <w:sz w:val="32"/>
          <w:szCs w:val="32"/>
          <w:lang/>
        </w:rPr>
        <w:t>06.05.</w:t>
      </w:r>
      <w:r w:rsidR="008E711C" w:rsidRPr="008E711C">
        <w:rPr>
          <w:b/>
          <w:color w:val="FF0000"/>
          <w:sz w:val="32"/>
          <w:szCs w:val="32"/>
          <w:lang w:val="sr-Latn-CS"/>
        </w:rPr>
        <w:t>.</w:t>
      </w:r>
      <w:r w:rsidR="008E711C">
        <w:rPr>
          <w:b/>
          <w:color w:val="FF0000"/>
          <w:sz w:val="32"/>
          <w:szCs w:val="32"/>
          <w:lang w:val="sr-Latn-CS"/>
        </w:rPr>
        <w:t>2020.</w:t>
      </w:r>
    </w:p>
    <w:p w:rsidR="008E711C" w:rsidRDefault="008E711C" w:rsidP="00CE198C">
      <w:pPr>
        <w:rPr>
          <w:rFonts w:cs="Calibri"/>
          <w:b/>
          <w:color w:val="000000"/>
          <w:sz w:val="32"/>
          <w:szCs w:val="32"/>
        </w:rPr>
      </w:pPr>
    </w:p>
    <w:p w:rsidR="00CE198C" w:rsidRPr="00D32AE4" w:rsidRDefault="00D32AE4" w:rsidP="00CE198C">
      <w:pPr>
        <w:rPr>
          <w:rFonts w:cs="Calibri"/>
          <w:b/>
          <w:sz w:val="32"/>
          <w:szCs w:val="32"/>
        </w:rPr>
      </w:pPr>
      <w:r w:rsidRPr="00D32AE4">
        <w:rPr>
          <w:rFonts w:cs="Calibri"/>
          <w:b/>
          <w:color w:val="000000"/>
          <w:sz w:val="32"/>
          <w:szCs w:val="32"/>
        </w:rPr>
        <w:t xml:space="preserve">Mail:biljanaslavnic </w:t>
      </w:r>
      <w:hyperlink r:id="rId7" w:history="1">
        <w:r w:rsidRPr="00D32AE4">
          <w:rPr>
            <w:rStyle w:val="Hyperlink"/>
            <w:rFonts w:cs="Calibri"/>
            <w:b/>
            <w:color w:val="000000"/>
            <w:sz w:val="32"/>
            <w:szCs w:val="32"/>
            <w:u w:val="none"/>
          </w:rPr>
          <w:t>63@gmail.com</w:t>
        </w:r>
      </w:hyperlink>
    </w:p>
    <w:p w:rsidR="00CE198C" w:rsidRDefault="00CE198C" w:rsidP="00CE198C">
      <w:pPr>
        <w:rPr>
          <w:b/>
          <w:sz w:val="32"/>
          <w:szCs w:val="32"/>
        </w:rPr>
      </w:pPr>
    </w:p>
    <w:p w:rsidR="00CE198C" w:rsidRPr="00D32AE4" w:rsidRDefault="00CE198C" w:rsidP="00F93640">
      <w:pPr>
        <w:rPr>
          <w:b/>
          <w:sz w:val="32"/>
          <w:szCs w:val="32"/>
        </w:rPr>
      </w:pPr>
    </w:p>
    <w:sectPr w:rsidR="00CE198C" w:rsidRPr="00D32AE4" w:rsidSect="009152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A1" w:rsidRDefault="006B4CA1" w:rsidP="00A84F67">
      <w:pPr>
        <w:spacing w:after="0" w:line="240" w:lineRule="auto"/>
      </w:pPr>
      <w:r>
        <w:separator/>
      </w:r>
    </w:p>
  </w:endnote>
  <w:endnote w:type="continuationSeparator" w:id="1">
    <w:p w:rsidR="006B4CA1" w:rsidRDefault="006B4CA1" w:rsidP="00A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29969"/>
      <w:docPartObj>
        <w:docPartGallery w:val="Page Numbers (Bottom of Page)"/>
        <w:docPartUnique/>
      </w:docPartObj>
    </w:sdtPr>
    <w:sdtContent>
      <w:p w:rsidR="00746D70" w:rsidRDefault="002B2248">
        <w:pPr>
          <w:pStyle w:val="Footer"/>
          <w:jc w:val="right"/>
        </w:pPr>
        <w:fldSimple w:instr=" PAGE   \* MERGEFORMAT ">
          <w:r w:rsidR="00105B7B">
            <w:rPr>
              <w:noProof/>
            </w:rPr>
            <w:t>5</w:t>
          </w:r>
        </w:fldSimple>
      </w:p>
    </w:sdtContent>
  </w:sdt>
  <w:p w:rsidR="00746D70" w:rsidRDefault="00746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A1" w:rsidRDefault="006B4CA1" w:rsidP="00A84F67">
      <w:pPr>
        <w:spacing w:after="0" w:line="240" w:lineRule="auto"/>
      </w:pPr>
      <w:r>
        <w:separator/>
      </w:r>
    </w:p>
  </w:footnote>
  <w:footnote w:type="continuationSeparator" w:id="1">
    <w:p w:rsidR="006B4CA1" w:rsidRDefault="006B4CA1" w:rsidP="00A8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46938"/>
      <w:docPartObj>
        <w:docPartGallery w:val="Page Numbers (Top of Page)"/>
        <w:docPartUnique/>
      </w:docPartObj>
    </w:sdtPr>
    <w:sdtContent>
      <w:p w:rsidR="00746D70" w:rsidRDefault="002B2248">
        <w:pPr>
          <w:pStyle w:val="Header"/>
          <w:jc w:val="center"/>
        </w:pPr>
        <w:fldSimple w:instr=" PAGE   \* MERGEFORMAT ">
          <w:r w:rsidR="00105B7B">
            <w:rPr>
              <w:noProof/>
            </w:rPr>
            <w:t>5</w:t>
          </w:r>
        </w:fldSimple>
      </w:p>
    </w:sdtContent>
  </w:sdt>
  <w:p w:rsidR="00746D70" w:rsidRDefault="00746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A6F"/>
    <w:multiLevelType w:val="hybridMultilevel"/>
    <w:tmpl w:val="8C204CE6"/>
    <w:lvl w:ilvl="0" w:tplc="A6A6E2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047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AF6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E32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E65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C8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26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A7E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E2E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E4653"/>
    <w:multiLevelType w:val="hybridMultilevel"/>
    <w:tmpl w:val="1D4EB204"/>
    <w:lvl w:ilvl="0" w:tplc="DD44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E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8A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28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26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07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07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0E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AA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25357"/>
    <w:multiLevelType w:val="hybridMultilevel"/>
    <w:tmpl w:val="089C920A"/>
    <w:lvl w:ilvl="0" w:tplc="3648EC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0F4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27B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42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877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6CA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01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22C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EDD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D3CF9"/>
    <w:multiLevelType w:val="hybridMultilevel"/>
    <w:tmpl w:val="DAB4D7FA"/>
    <w:lvl w:ilvl="0" w:tplc="24368F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94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E54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20F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FD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26D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CA9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FC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9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A140D"/>
    <w:multiLevelType w:val="hybridMultilevel"/>
    <w:tmpl w:val="CBB46170"/>
    <w:lvl w:ilvl="0" w:tplc="94DC5E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210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AAF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A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254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648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4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ECA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A9E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C470B"/>
    <w:multiLevelType w:val="hybridMultilevel"/>
    <w:tmpl w:val="7ED66D38"/>
    <w:lvl w:ilvl="0" w:tplc="9F10C7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A53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606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45B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8B1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2C9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C9A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6CB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641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57B98"/>
    <w:multiLevelType w:val="hybridMultilevel"/>
    <w:tmpl w:val="AE82408A"/>
    <w:lvl w:ilvl="0" w:tplc="6B225D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276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E79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0D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82E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C80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48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74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245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24091"/>
    <w:multiLevelType w:val="hybridMultilevel"/>
    <w:tmpl w:val="87962FF4"/>
    <w:lvl w:ilvl="0" w:tplc="2332A3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418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8C0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3E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4C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A41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EC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EA0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842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56660"/>
    <w:multiLevelType w:val="hybridMultilevel"/>
    <w:tmpl w:val="9CDE8328"/>
    <w:lvl w:ilvl="0" w:tplc="176AAA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EA8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67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068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C34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2BD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4B5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C9B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C7A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B4B8A"/>
    <w:multiLevelType w:val="hybridMultilevel"/>
    <w:tmpl w:val="6B7257D8"/>
    <w:lvl w:ilvl="0" w:tplc="8140E7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C51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095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7F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C83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E1F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01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2F2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6EA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40B23"/>
    <w:multiLevelType w:val="hybridMultilevel"/>
    <w:tmpl w:val="EC6A4778"/>
    <w:lvl w:ilvl="0" w:tplc="28FCAA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E98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B603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66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4D9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CA8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A96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4CC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016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75168"/>
    <w:multiLevelType w:val="hybridMultilevel"/>
    <w:tmpl w:val="6CB2478A"/>
    <w:lvl w:ilvl="0" w:tplc="E6C4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4C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8D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EB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4E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A0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C3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4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80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374C1"/>
    <w:multiLevelType w:val="hybridMultilevel"/>
    <w:tmpl w:val="D36EC2C4"/>
    <w:lvl w:ilvl="0" w:tplc="656666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875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299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648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2CB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430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62F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266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06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D15B8"/>
    <w:multiLevelType w:val="hybridMultilevel"/>
    <w:tmpl w:val="C3761FB0"/>
    <w:lvl w:ilvl="0" w:tplc="256293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EAF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038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D3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418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E42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E8A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EA9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67C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07AE0"/>
    <w:multiLevelType w:val="hybridMultilevel"/>
    <w:tmpl w:val="6A14E50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4C7730B8"/>
    <w:multiLevelType w:val="hybridMultilevel"/>
    <w:tmpl w:val="A4108110"/>
    <w:lvl w:ilvl="0" w:tplc="C016C6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B2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AD5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A5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2B1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43E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0DD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33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EF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93453"/>
    <w:multiLevelType w:val="hybridMultilevel"/>
    <w:tmpl w:val="2D14DAEA"/>
    <w:lvl w:ilvl="0" w:tplc="F53A66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87F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AED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CDB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08E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046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8A7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A32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82083"/>
    <w:multiLevelType w:val="hybridMultilevel"/>
    <w:tmpl w:val="DD3CD2A0"/>
    <w:lvl w:ilvl="0" w:tplc="E5EC22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04E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667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0FF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887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838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88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E8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614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76473E"/>
    <w:multiLevelType w:val="hybridMultilevel"/>
    <w:tmpl w:val="8CA2C92A"/>
    <w:lvl w:ilvl="0" w:tplc="E24E82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4DF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01C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E6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00E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2E0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2D4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8F0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8DC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642"/>
    <w:multiLevelType w:val="hybridMultilevel"/>
    <w:tmpl w:val="8BACCEF4"/>
    <w:lvl w:ilvl="0" w:tplc="0CF0D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087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254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66A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69E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C43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E56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C5D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210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815460"/>
    <w:multiLevelType w:val="hybridMultilevel"/>
    <w:tmpl w:val="7FBE3906"/>
    <w:lvl w:ilvl="0" w:tplc="1B4234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044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AE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4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EE5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0A8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05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3A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8ED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F101FE"/>
    <w:multiLevelType w:val="hybridMultilevel"/>
    <w:tmpl w:val="3F2E5C82"/>
    <w:lvl w:ilvl="0" w:tplc="5360EB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40A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028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A79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276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C10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34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8A3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299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19"/>
  </w:num>
  <w:num w:numId="9">
    <w:abstractNumId w:val="0"/>
  </w:num>
  <w:num w:numId="10">
    <w:abstractNumId w:val="6"/>
  </w:num>
  <w:num w:numId="11">
    <w:abstractNumId w:val="11"/>
  </w:num>
  <w:num w:numId="12">
    <w:abstractNumId w:val="18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12"/>
  </w:num>
  <w:num w:numId="2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71"/>
    <w:rsid w:val="00001FA3"/>
    <w:rsid w:val="0001619B"/>
    <w:rsid w:val="000304CF"/>
    <w:rsid w:val="000519EC"/>
    <w:rsid w:val="00053FCD"/>
    <w:rsid w:val="00054DFE"/>
    <w:rsid w:val="000662BC"/>
    <w:rsid w:val="00075993"/>
    <w:rsid w:val="00105B7B"/>
    <w:rsid w:val="00110B17"/>
    <w:rsid w:val="00115C4A"/>
    <w:rsid w:val="001254EC"/>
    <w:rsid w:val="00161E76"/>
    <w:rsid w:val="001623DB"/>
    <w:rsid w:val="00174CC1"/>
    <w:rsid w:val="00175661"/>
    <w:rsid w:val="001A3A9B"/>
    <w:rsid w:val="001A5797"/>
    <w:rsid w:val="001C5DA1"/>
    <w:rsid w:val="001D345D"/>
    <w:rsid w:val="00207AD4"/>
    <w:rsid w:val="002215CA"/>
    <w:rsid w:val="00226908"/>
    <w:rsid w:val="00253D0D"/>
    <w:rsid w:val="002559AD"/>
    <w:rsid w:val="00270133"/>
    <w:rsid w:val="0027029C"/>
    <w:rsid w:val="002A276C"/>
    <w:rsid w:val="002B2248"/>
    <w:rsid w:val="002D69EE"/>
    <w:rsid w:val="002E13C7"/>
    <w:rsid w:val="002F5EDA"/>
    <w:rsid w:val="0033313D"/>
    <w:rsid w:val="00343336"/>
    <w:rsid w:val="00365752"/>
    <w:rsid w:val="00376B17"/>
    <w:rsid w:val="00397817"/>
    <w:rsid w:val="003B0A35"/>
    <w:rsid w:val="003B41A5"/>
    <w:rsid w:val="003C2156"/>
    <w:rsid w:val="003D1C97"/>
    <w:rsid w:val="003D2C8B"/>
    <w:rsid w:val="003D7269"/>
    <w:rsid w:val="003F3AD3"/>
    <w:rsid w:val="00417F1F"/>
    <w:rsid w:val="00426467"/>
    <w:rsid w:val="004329E5"/>
    <w:rsid w:val="00467BEB"/>
    <w:rsid w:val="00495F56"/>
    <w:rsid w:val="004B2566"/>
    <w:rsid w:val="004B41C9"/>
    <w:rsid w:val="004B6325"/>
    <w:rsid w:val="004E21A2"/>
    <w:rsid w:val="004F1ED0"/>
    <w:rsid w:val="00501DE1"/>
    <w:rsid w:val="005230AB"/>
    <w:rsid w:val="00523D42"/>
    <w:rsid w:val="005575EA"/>
    <w:rsid w:val="005728FE"/>
    <w:rsid w:val="005761B5"/>
    <w:rsid w:val="005B608C"/>
    <w:rsid w:val="005C0032"/>
    <w:rsid w:val="005D756F"/>
    <w:rsid w:val="005E44A8"/>
    <w:rsid w:val="005F098B"/>
    <w:rsid w:val="005F46DD"/>
    <w:rsid w:val="006009C2"/>
    <w:rsid w:val="00611BB7"/>
    <w:rsid w:val="006335CF"/>
    <w:rsid w:val="0064549A"/>
    <w:rsid w:val="00676D95"/>
    <w:rsid w:val="006954CD"/>
    <w:rsid w:val="006B4CA1"/>
    <w:rsid w:val="006B58AE"/>
    <w:rsid w:val="006C4D2F"/>
    <w:rsid w:val="006F055F"/>
    <w:rsid w:val="00705192"/>
    <w:rsid w:val="007062DC"/>
    <w:rsid w:val="00712561"/>
    <w:rsid w:val="00732B55"/>
    <w:rsid w:val="00737964"/>
    <w:rsid w:val="00746D70"/>
    <w:rsid w:val="00757B28"/>
    <w:rsid w:val="0076631B"/>
    <w:rsid w:val="00783778"/>
    <w:rsid w:val="0079753E"/>
    <w:rsid w:val="007A2C5B"/>
    <w:rsid w:val="007B1163"/>
    <w:rsid w:val="007B70E9"/>
    <w:rsid w:val="007E58CA"/>
    <w:rsid w:val="008061B5"/>
    <w:rsid w:val="008D2F57"/>
    <w:rsid w:val="008E711C"/>
    <w:rsid w:val="00904BFC"/>
    <w:rsid w:val="0091508F"/>
    <w:rsid w:val="00915237"/>
    <w:rsid w:val="00917590"/>
    <w:rsid w:val="00922592"/>
    <w:rsid w:val="0092662F"/>
    <w:rsid w:val="00932CA9"/>
    <w:rsid w:val="00984BC0"/>
    <w:rsid w:val="009A35FF"/>
    <w:rsid w:val="009B20ED"/>
    <w:rsid w:val="009B667C"/>
    <w:rsid w:val="009D7292"/>
    <w:rsid w:val="009E7815"/>
    <w:rsid w:val="009F6824"/>
    <w:rsid w:val="00A4572D"/>
    <w:rsid w:val="00A465F7"/>
    <w:rsid w:val="00A732A7"/>
    <w:rsid w:val="00A84F67"/>
    <w:rsid w:val="00A937A8"/>
    <w:rsid w:val="00A94C3E"/>
    <w:rsid w:val="00AB48A8"/>
    <w:rsid w:val="00AB58F2"/>
    <w:rsid w:val="00AC0CDD"/>
    <w:rsid w:val="00AC47A0"/>
    <w:rsid w:val="00AC50DD"/>
    <w:rsid w:val="00AD3B65"/>
    <w:rsid w:val="00B0208D"/>
    <w:rsid w:val="00B32A46"/>
    <w:rsid w:val="00B64108"/>
    <w:rsid w:val="00B95ACD"/>
    <w:rsid w:val="00BB0E06"/>
    <w:rsid w:val="00BB6A7A"/>
    <w:rsid w:val="00BC44BC"/>
    <w:rsid w:val="00BF1150"/>
    <w:rsid w:val="00C123AD"/>
    <w:rsid w:val="00C56BC3"/>
    <w:rsid w:val="00C573C2"/>
    <w:rsid w:val="00C61E9E"/>
    <w:rsid w:val="00C80213"/>
    <w:rsid w:val="00CA7167"/>
    <w:rsid w:val="00CE198C"/>
    <w:rsid w:val="00CE736D"/>
    <w:rsid w:val="00D02427"/>
    <w:rsid w:val="00D32AE4"/>
    <w:rsid w:val="00D3548E"/>
    <w:rsid w:val="00D53A05"/>
    <w:rsid w:val="00D56F6A"/>
    <w:rsid w:val="00D60781"/>
    <w:rsid w:val="00D608BF"/>
    <w:rsid w:val="00D61474"/>
    <w:rsid w:val="00D82646"/>
    <w:rsid w:val="00DB1C09"/>
    <w:rsid w:val="00DC667F"/>
    <w:rsid w:val="00E4759F"/>
    <w:rsid w:val="00E61071"/>
    <w:rsid w:val="00E643DA"/>
    <w:rsid w:val="00E8605A"/>
    <w:rsid w:val="00EC4AA4"/>
    <w:rsid w:val="00EE0830"/>
    <w:rsid w:val="00EE2A27"/>
    <w:rsid w:val="00EF3571"/>
    <w:rsid w:val="00F12ABB"/>
    <w:rsid w:val="00F14713"/>
    <w:rsid w:val="00F151D4"/>
    <w:rsid w:val="00F36255"/>
    <w:rsid w:val="00F456D3"/>
    <w:rsid w:val="00F51D45"/>
    <w:rsid w:val="00F60E4D"/>
    <w:rsid w:val="00F6701A"/>
    <w:rsid w:val="00F70D5F"/>
    <w:rsid w:val="00F71E73"/>
    <w:rsid w:val="00F74A6C"/>
    <w:rsid w:val="00F93640"/>
    <w:rsid w:val="00FA1E0B"/>
    <w:rsid w:val="00FA2952"/>
    <w:rsid w:val="00FA51DC"/>
    <w:rsid w:val="00FD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37"/>
  </w:style>
  <w:style w:type="paragraph" w:styleId="Heading1">
    <w:name w:val="heading 1"/>
    <w:basedOn w:val="Normal"/>
    <w:link w:val="Heading1Char"/>
    <w:uiPriority w:val="9"/>
    <w:qFormat/>
    <w:rsid w:val="00226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06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1254EC"/>
  </w:style>
  <w:style w:type="paragraph" w:styleId="NormalWeb">
    <w:name w:val="Normal (Web)"/>
    <w:basedOn w:val="Normal"/>
    <w:uiPriority w:val="99"/>
    <w:semiHidden/>
    <w:unhideWhenUsed/>
    <w:rsid w:val="006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67"/>
  </w:style>
  <w:style w:type="paragraph" w:styleId="Footer">
    <w:name w:val="footer"/>
    <w:basedOn w:val="Normal"/>
    <w:link w:val="FooterChar"/>
    <w:uiPriority w:val="99"/>
    <w:unhideWhenUsed/>
    <w:rsid w:val="00A8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67"/>
  </w:style>
  <w:style w:type="character" w:customStyle="1" w:styleId="Heading1Char">
    <w:name w:val="Heading 1 Char"/>
    <w:basedOn w:val="DefaultParagraphFont"/>
    <w:link w:val="Heading1"/>
    <w:uiPriority w:val="9"/>
    <w:rsid w:val="00226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269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2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FA2952"/>
    <w:rPr>
      <w:i/>
      <w:iCs/>
    </w:rPr>
  </w:style>
  <w:style w:type="character" w:customStyle="1" w:styleId="apple-converted-space">
    <w:name w:val="apple-converted-space"/>
    <w:basedOn w:val="DefaultParagraphFont"/>
    <w:rsid w:val="00AC47A0"/>
  </w:style>
  <w:style w:type="paragraph" w:styleId="BalloonText">
    <w:name w:val="Balloon Text"/>
    <w:basedOn w:val="Normal"/>
    <w:link w:val="BalloonTextChar"/>
    <w:uiPriority w:val="99"/>
    <w:semiHidden/>
    <w:unhideWhenUsed/>
    <w:rsid w:val="004B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C0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3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991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6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1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2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2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423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6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1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6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8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23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810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79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80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8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8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0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5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3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9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84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8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5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4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649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43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50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42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21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9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231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37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79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254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298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611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567">
          <w:marLeft w:val="93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496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4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9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26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9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6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5204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6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dcterms:created xsi:type="dcterms:W3CDTF">2020-03-20T10:33:00Z</dcterms:created>
  <dcterms:modified xsi:type="dcterms:W3CDTF">2020-04-28T21:37:00Z</dcterms:modified>
</cp:coreProperties>
</file>